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5A1F23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A1F23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5A1F23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Pr="005A1F23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FF33F0D" w14:textId="77777777" w:rsidR="004959EC" w:rsidRPr="005A1F23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292268F" w14:textId="77777777" w:rsidR="00E52BBA" w:rsidRDefault="00E52BBA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2BBA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600х600х38 мм, низ сталь 0.5, верх керамогранит, разборная.</w:t>
      </w:r>
    </w:p>
    <w:p w14:paraId="01ADDE38" w14:textId="05BCAEFF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554C77B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3.1. Геометрия панелей 600х600мм: </w:t>
      </w:r>
    </w:p>
    <w:p w14:paraId="6F43352D" w14:textId="1140EB69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3.2. Материал панелей — сульфат кальция (Гипсоволокно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38мм:</w:t>
      </w:r>
    </w:p>
    <w:p w14:paraId="005BE1A8" w14:textId="5273A871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ПВХ, керамогранит, алюминиевая фольга, сталь, без покрытия: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3.5. Подложка панелей — оцинкованный стальной лист:</w:t>
      </w:r>
    </w:p>
    <w:p w14:paraId="50E56ED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3.6. Гарантированная распределённая нагрузка до 2500кг/кв.м. (при равномерной нагрузке на 4 стойки}:</w:t>
      </w:r>
    </w:p>
    <w:p w14:paraId="0CD9E6C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3.7. Гарантированная точечная нагрузка до 350 кг:</w:t>
      </w:r>
    </w:p>
    <w:p w14:paraId="1E7639E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3.8. Предел огнестойкости RET более 60мин: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45EF81BE" w14:textId="77777777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5D42C5D3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F00F4">
        <w:rPr>
          <w:rFonts w:ascii="Times New Roman" w:hAnsi="Times New Roman" w:cs="Times New Roman"/>
          <w:sz w:val="24"/>
          <w:szCs w:val="24"/>
        </w:rPr>
        <w:t>ВХ-1.5-3мм, керамогранит, алюминиевая фольга, сталь, без покрытия)</w:t>
      </w:r>
    </w:p>
    <w:p w14:paraId="39D3DF9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(Гипсоволокно}</w:t>
      </w:r>
    </w:p>
    <w:p w14:paraId="103663F4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5.3. Основание панели (оцинкованный стальной лист)</w:t>
      </w:r>
    </w:p>
    <w:p w14:paraId="11A539EC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5.4. Боковые кромки защищены декоративным пластиком</w:t>
      </w:r>
    </w:p>
    <w:p w14:paraId="0AABC1A5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5.5. Стрингер — для скрепления опор между собой</w:t>
      </w:r>
    </w:p>
    <w:p w14:paraId="7A307F2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5.6. Винтовая регулируемая опора</w:t>
      </w:r>
    </w:p>
    <w:p w14:paraId="17089503" w14:textId="7C7BB29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 xml:space="preserve">5.7.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lastRenderedPageBreak/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A1264" w14:textId="77777777" w:rsidR="00C52AC5" w:rsidRDefault="00C52AC5" w:rsidP="00E53D1D">
      <w:pPr>
        <w:spacing w:after="0"/>
      </w:pPr>
      <w:r>
        <w:separator/>
      </w:r>
    </w:p>
  </w:endnote>
  <w:endnote w:type="continuationSeparator" w:id="0">
    <w:p w14:paraId="4E3235DC" w14:textId="77777777" w:rsidR="00C52AC5" w:rsidRDefault="00C52AC5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C3E57" w14:textId="77777777" w:rsidR="00C52AC5" w:rsidRDefault="00C52AC5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26736264" w14:textId="77777777" w:rsidR="00C52AC5" w:rsidRDefault="00C52AC5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204899"/>
    <w:rsid w:val="00207D04"/>
    <w:rsid w:val="00213C79"/>
    <w:rsid w:val="00234169"/>
    <w:rsid w:val="0023756E"/>
    <w:rsid w:val="00287414"/>
    <w:rsid w:val="00294831"/>
    <w:rsid w:val="002B280B"/>
    <w:rsid w:val="002B694D"/>
    <w:rsid w:val="002D6F82"/>
    <w:rsid w:val="002D747F"/>
    <w:rsid w:val="002E75CC"/>
    <w:rsid w:val="002F0B49"/>
    <w:rsid w:val="002F5C24"/>
    <w:rsid w:val="0030159A"/>
    <w:rsid w:val="003025F4"/>
    <w:rsid w:val="00323D08"/>
    <w:rsid w:val="003316E1"/>
    <w:rsid w:val="003413A3"/>
    <w:rsid w:val="00367FDF"/>
    <w:rsid w:val="0037233B"/>
    <w:rsid w:val="00372480"/>
    <w:rsid w:val="00384849"/>
    <w:rsid w:val="003866A8"/>
    <w:rsid w:val="003B28B1"/>
    <w:rsid w:val="003B6427"/>
    <w:rsid w:val="003C0981"/>
    <w:rsid w:val="003D2F54"/>
    <w:rsid w:val="003E1C50"/>
    <w:rsid w:val="00400F0C"/>
    <w:rsid w:val="00401156"/>
    <w:rsid w:val="00407C55"/>
    <w:rsid w:val="00420661"/>
    <w:rsid w:val="00425985"/>
    <w:rsid w:val="00434EEA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B1"/>
    <w:rsid w:val="00551DC3"/>
    <w:rsid w:val="0055716B"/>
    <w:rsid w:val="005762DE"/>
    <w:rsid w:val="005765BF"/>
    <w:rsid w:val="005851DD"/>
    <w:rsid w:val="00590BF7"/>
    <w:rsid w:val="00595CD3"/>
    <w:rsid w:val="005A1F2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70963"/>
    <w:rsid w:val="00682338"/>
    <w:rsid w:val="006A3E28"/>
    <w:rsid w:val="006A6FA4"/>
    <w:rsid w:val="007048E1"/>
    <w:rsid w:val="00725E96"/>
    <w:rsid w:val="00732C80"/>
    <w:rsid w:val="00732EF3"/>
    <w:rsid w:val="007431FC"/>
    <w:rsid w:val="0076097A"/>
    <w:rsid w:val="007B48F8"/>
    <w:rsid w:val="007D4D03"/>
    <w:rsid w:val="007E1A32"/>
    <w:rsid w:val="007E76A9"/>
    <w:rsid w:val="007F5BA4"/>
    <w:rsid w:val="00821E70"/>
    <w:rsid w:val="00826B65"/>
    <w:rsid w:val="008356ED"/>
    <w:rsid w:val="0084676D"/>
    <w:rsid w:val="00863D7E"/>
    <w:rsid w:val="0087011E"/>
    <w:rsid w:val="008A5CF3"/>
    <w:rsid w:val="008B480C"/>
    <w:rsid w:val="008B7078"/>
    <w:rsid w:val="008C2B66"/>
    <w:rsid w:val="008D53FA"/>
    <w:rsid w:val="008E494C"/>
    <w:rsid w:val="009044AE"/>
    <w:rsid w:val="0092133E"/>
    <w:rsid w:val="00946EE7"/>
    <w:rsid w:val="00951991"/>
    <w:rsid w:val="00954253"/>
    <w:rsid w:val="009614A3"/>
    <w:rsid w:val="009647FB"/>
    <w:rsid w:val="00967B31"/>
    <w:rsid w:val="00993F0F"/>
    <w:rsid w:val="009D7143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52AC5"/>
    <w:rsid w:val="00C71F0A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2571"/>
    <w:rsid w:val="00D43EFF"/>
    <w:rsid w:val="00D70F84"/>
    <w:rsid w:val="00D72DA0"/>
    <w:rsid w:val="00D7523E"/>
    <w:rsid w:val="00D81979"/>
    <w:rsid w:val="00D9282E"/>
    <w:rsid w:val="00D96955"/>
    <w:rsid w:val="00DA2ADB"/>
    <w:rsid w:val="00DB0BE1"/>
    <w:rsid w:val="00DE2E83"/>
    <w:rsid w:val="00DF0444"/>
    <w:rsid w:val="00DF1526"/>
    <w:rsid w:val="00E06B00"/>
    <w:rsid w:val="00E165DC"/>
    <w:rsid w:val="00E239C7"/>
    <w:rsid w:val="00E2588E"/>
    <w:rsid w:val="00E52BBA"/>
    <w:rsid w:val="00E53D1D"/>
    <w:rsid w:val="00E54698"/>
    <w:rsid w:val="00E64A60"/>
    <w:rsid w:val="00E66FD6"/>
    <w:rsid w:val="00E801EC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50937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41</cp:revision>
  <cp:lastPrinted>2025-02-24T08:42:00Z</cp:lastPrinted>
  <dcterms:created xsi:type="dcterms:W3CDTF">2025-02-24T09:55:00Z</dcterms:created>
  <dcterms:modified xsi:type="dcterms:W3CDTF">2025-05-20T08:05:00Z</dcterms:modified>
</cp:coreProperties>
</file>